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F5898" w14:textId="1FE69EFB" w:rsidR="00221ED4" w:rsidRDefault="00221ED4" w:rsidP="00221ED4"/>
    <w:p w14:paraId="7D2BB0E9" w14:textId="2523F194" w:rsidR="00221ED4" w:rsidRDefault="00221ED4" w:rsidP="00221ED4">
      <w:pPr>
        <w:jc w:val="center"/>
        <w:rPr>
          <w:rFonts w:ascii="Britannic Bold" w:eastAsia="Century Gothic" w:hAnsi="Britannic Bold" w:cs="Times New Roman"/>
          <w:b/>
          <w:outline/>
          <w:color w:val="4472C4"/>
          <w:sz w:val="52"/>
          <w:szCs w:val="52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4472C4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tab/>
      </w:r>
      <w:r w:rsidRPr="00221ED4">
        <w:rPr>
          <w:rFonts w:ascii="Britannic Bold" w:eastAsia="Century Gothic" w:hAnsi="Britannic Bold" w:cs="Times New Roman"/>
          <w:b/>
          <w:outline/>
          <w:color w:val="4472C4"/>
          <w:sz w:val="52"/>
          <w:szCs w:val="52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4472C4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STIMULAREA ACHIZI</w:t>
      </w:r>
      <w:r w:rsidRPr="00221ED4">
        <w:rPr>
          <w:rFonts w:ascii="Calibri" w:eastAsia="Century Gothic" w:hAnsi="Calibri" w:cs="Calibri"/>
          <w:b/>
          <w:outline/>
          <w:color w:val="4472C4"/>
          <w:sz w:val="52"/>
          <w:szCs w:val="52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4472C4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Ț</w:t>
      </w:r>
      <w:r w:rsidRPr="00221ED4">
        <w:rPr>
          <w:rFonts w:ascii="Britannic Bold" w:eastAsia="Century Gothic" w:hAnsi="Britannic Bold" w:cs="Times New Roman"/>
          <w:b/>
          <w:outline/>
          <w:color w:val="4472C4"/>
          <w:sz w:val="52"/>
          <w:szCs w:val="52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4472C4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ION</w:t>
      </w:r>
      <w:r w:rsidRPr="00221ED4">
        <w:rPr>
          <w:rFonts w:ascii="Calibri" w:eastAsia="Century Gothic" w:hAnsi="Calibri" w:cs="Calibri"/>
          <w:b/>
          <w:outline/>
          <w:color w:val="4472C4"/>
          <w:sz w:val="52"/>
          <w:szCs w:val="52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4472C4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Ă</w:t>
      </w:r>
      <w:r w:rsidRPr="00221ED4">
        <w:rPr>
          <w:rFonts w:ascii="Britannic Bold" w:eastAsia="Century Gothic" w:hAnsi="Britannic Bold" w:cs="Times New Roman"/>
          <w:b/>
          <w:outline/>
          <w:color w:val="4472C4"/>
          <w:sz w:val="52"/>
          <w:szCs w:val="52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4472C4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RII DE CALCULATOARE</w:t>
      </w:r>
    </w:p>
    <w:p w14:paraId="6EF781F2" w14:textId="77777777" w:rsidR="00221ED4" w:rsidRPr="00221ED4" w:rsidRDefault="00221ED4" w:rsidP="00221ED4">
      <w:pPr>
        <w:jc w:val="center"/>
        <w:rPr>
          <w:rFonts w:ascii="Britannic Bold" w:eastAsia="Century Gothic" w:hAnsi="Britannic Bold" w:cs="Times New Roman"/>
          <w:b/>
          <w:outline/>
          <w:color w:val="4472C4"/>
          <w:sz w:val="52"/>
          <w:szCs w:val="52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4472C4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C7DD0A4" w14:textId="77777777" w:rsidR="00221ED4" w:rsidRPr="00221ED4" w:rsidRDefault="00221ED4" w:rsidP="00221ED4">
      <w:pPr>
        <w:spacing w:line="259" w:lineRule="auto"/>
        <w:jc w:val="center"/>
        <w:rPr>
          <w:rFonts w:ascii="Arial Rounded MT Bold" w:eastAsia="Century Gothic" w:hAnsi="Arial Rounded MT Bold" w:cs="Times New Roman"/>
          <w:sz w:val="32"/>
          <w:szCs w:val="32"/>
          <w:lang w:val="en-US"/>
        </w:rPr>
      </w:pPr>
      <w:r w:rsidRPr="00221ED4">
        <w:rPr>
          <w:rFonts w:ascii="Arial Rounded MT Bold" w:eastAsia="Century Gothic" w:hAnsi="Arial Rounded MT Bold" w:cs="Times New Roman"/>
          <w:sz w:val="32"/>
          <w:szCs w:val="32"/>
          <w:lang w:val="en-US"/>
        </w:rPr>
        <w:t>DRAGI STUDEN</w:t>
      </w:r>
      <w:r w:rsidRPr="00221ED4">
        <w:rPr>
          <w:rFonts w:ascii="Calibri" w:eastAsia="Century Gothic" w:hAnsi="Calibri" w:cs="Calibri"/>
          <w:sz w:val="32"/>
          <w:szCs w:val="32"/>
          <w:lang w:val="en-US"/>
        </w:rPr>
        <w:t>Ț</w:t>
      </w:r>
      <w:r w:rsidRPr="00221ED4">
        <w:rPr>
          <w:rFonts w:ascii="Arial Rounded MT Bold" w:eastAsia="Century Gothic" w:hAnsi="Arial Rounded MT Bold" w:cs="Times New Roman"/>
          <w:sz w:val="32"/>
          <w:szCs w:val="32"/>
          <w:lang w:val="en-US"/>
        </w:rPr>
        <w:t xml:space="preserve">I </w:t>
      </w:r>
    </w:p>
    <w:p w14:paraId="01BA21D6" w14:textId="77777777" w:rsidR="00221ED4" w:rsidRPr="00221ED4" w:rsidRDefault="00221ED4" w:rsidP="00221ED4">
      <w:pPr>
        <w:spacing w:line="259" w:lineRule="auto"/>
        <w:jc w:val="center"/>
        <w:rPr>
          <w:rFonts w:ascii="Arial Rounded MT Bold" w:eastAsia="Century Gothic" w:hAnsi="Arial Rounded MT Bold" w:cs="Times New Roman"/>
          <w:sz w:val="32"/>
          <w:szCs w:val="32"/>
          <w:lang w:val="en-US"/>
        </w:rPr>
      </w:pPr>
      <w:r w:rsidRPr="00221ED4">
        <w:rPr>
          <w:rFonts w:ascii="Arial Rounded MT Bold" w:eastAsia="Century Gothic" w:hAnsi="Arial Rounded MT Bold" w:cs="Times New Roman"/>
          <w:sz w:val="32"/>
          <w:szCs w:val="32"/>
          <w:lang w:val="en-US"/>
        </w:rPr>
        <w:t>AI FACULT</w:t>
      </w:r>
      <w:r w:rsidRPr="00221ED4">
        <w:rPr>
          <w:rFonts w:ascii="Calibri" w:eastAsia="Century Gothic" w:hAnsi="Calibri" w:cs="Calibri"/>
          <w:sz w:val="32"/>
          <w:szCs w:val="32"/>
          <w:lang w:val="en-US"/>
        </w:rPr>
        <w:t>ĂȚ</w:t>
      </w:r>
      <w:r w:rsidRPr="00221ED4">
        <w:rPr>
          <w:rFonts w:ascii="Arial Rounded MT Bold" w:eastAsia="Century Gothic" w:hAnsi="Arial Rounded MT Bold" w:cs="Times New Roman"/>
          <w:sz w:val="32"/>
          <w:szCs w:val="32"/>
          <w:lang w:val="en-US"/>
        </w:rPr>
        <w:t>II DE CONSTRUC</w:t>
      </w:r>
      <w:r w:rsidRPr="00221ED4">
        <w:rPr>
          <w:rFonts w:ascii="Calibri" w:eastAsia="Century Gothic" w:hAnsi="Calibri" w:cs="Calibri"/>
          <w:sz w:val="32"/>
          <w:szCs w:val="32"/>
          <w:lang w:val="en-US"/>
        </w:rPr>
        <w:t>Ț</w:t>
      </w:r>
      <w:r w:rsidRPr="00221ED4">
        <w:rPr>
          <w:rFonts w:ascii="Arial Rounded MT Bold" w:eastAsia="Century Gothic" w:hAnsi="Arial Rounded MT Bold" w:cs="Times New Roman"/>
          <w:sz w:val="32"/>
          <w:szCs w:val="32"/>
          <w:lang w:val="en-US"/>
        </w:rPr>
        <w:t>II,</w:t>
      </w:r>
    </w:p>
    <w:p w14:paraId="5CB0C4C4" w14:textId="77777777" w:rsidR="00221ED4" w:rsidRPr="00221ED4" w:rsidRDefault="00221ED4" w:rsidP="00221ED4">
      <w:pPr>
        <w:spacing w:line="259" w:lineRule="auto"/>
        <w:jc w:val="center"/>
        <w:rPr>
          <w:rFonts w:ascii="Arial Rounded MT Bold" w:eastAsia="Century Gothic" w:hAnsi="Arial Rounded MT Bold" w:cs="Times New Roman"/>
          <w:sz w:val="32"/>
          <w:szCs w:val="32"/>
          <w:lang w:val="en-US"/>
        </w:rPr>
      </w:pPr>
    </w:p>
    <w:p w14:paraId="04796BA0" w14:textId="16B03DCF" w:rsidR="00221ED4" w:rsidRPr="00221ED4" w:rsidRDefault="00221ED4" w:rsidP="00221ED4">
      <w:pPr>
        <w:spacing w:line="259" w:lineRule="auto"/>
        <w:ind w:firstLine="720"/>
        <w:jc w:val="both"/>
        <w:rPr>
          <w:rFonts w:ascii="Arial Rounded MT Bold" w:eastAsia="Century Gothic" w:hAnsi="Arial Rounded MT Bold" w:cs="Times New Roman"/>
          <w:sz w:val="32"/>
          <w:szCs w:val="32"/>
        </w:rPr>
      </w:pPr>
      <w:r w:rsidRPr="00221ED4">
        <w:rPr>
          <w:rFonts w:ascii="Arial Rounded MT Bold" w:eastAsia="Century Gothic" w:hAnsi="Arial Rounded MT Bold" w:cs="Times New Roman"/>
          <w:sz w:val="32"/>
          <w:szCs w:val="32"/>
          <w:lang w:val="en-US"/>
        </w:rPr>
        <w:t xml:space="preserve">S-A DAT STARTUL </w:t>
      </w:r>
      <w:r w:rsidRPr="00221ED4">
        <w:rPr>
          <w:rFonts w:ascii="Arial Rounded MT Bold" w:eastAsia="Century Gothic" w:hAnsi="Arial Rounded MT Bold" w:cs="Times New Roman"/>
          <w:sz w:val="32"/>
          <w:szCs w:val="32"/>
        </w:rPr>
        <w:t>PROGRAMULUI NA</w:t>
      </w:r>
      <w:r w:rsidRPr="00221ED4">
        <w:rPr>
          <w:rFonts w:ascii="Calibri" w:eastAsia="Century Gothic" w:hAnsi="Calibri" w:cs="Calibri"/>
          <w:sz w:val="32"/>
          <w:szCs w:val="32"/>
        </w:rPr>
        <w:t>Ț</w:t>
      </w:r>
      <w:r w:rsidRPr="00221ED4">
        <w:rPr>
          <w:rFonts w:ascii="Arial Rounded MT Bold" w:eastAsia="Century Gothic" w:hAnsi="Arial Rounded MT Bold" w:cs="Times New Roman"/>
          <w:sz w:val="32"/>
          <w:szCs w:val="32"/>
        </w:rPr>
        <w:t>IONAL PRIVIND ACORDAREA UNUI AJUTOR FINANCIAR  PENTRU  ACHIZI</w:t>
      </w:r>
      <w:r w:rsidRPr="00221ED4">
        <w:rPr>
          <w:rFonts w:ascii="Calibri" w:eastAsia="Century Gothic" w:hAnsi="Calibri" w:cs="Calibri"/>
          <w:sz w:val="32"/>
          <w:szCs w:val="32"/>
        </w:rPr>
        <w:t>Ț</w:t>
      </w:r>
      <w:r w:rsidRPr="00221ED4">
        <w:rPr>
          <w:rFonts w:ascii="Arial Rounded MT Bold" w:eastAsia="Century Gothic" w:hAnsi="Arial Rounded MT Bold" w:cs="Times New Roman"/>
          <w:sz w:val="32"/>
          <w:szCs w:val="32"/>
        </w:rPr>
        <w:t xml:space="preserve">IONAREA </w:t>
      </w:r>
      <w:r w:rsidRPr="00221ED4">
        <w:rPr>
          <w:rFonts w:ascii="Arial Rounded MT Bold" w:eastAsia="Century Gothic" w:hAnsi="Arial Rounded MT Bold" w:cs="Times New Roman"/>
          <w:sz w:val="32"/>
          <w:szCs w:val="32"/>
        </w:rPr>
        <w:t xml:space="preserve">UNUI CALCULATOR </w:t>
      </w:r>
      <w:r w:rsidRPr="00221ED4">
        <w:rPr>
          <w:rFonts w:ascii="Arial Rounded MT Bold" w:eastAsia="Century Gothic" w:hAnsi="Arial Rounded MT Bold" w:cs="Times New Roman"/>
          <w:sz w:val="32"/>
          <w:szCs w:val="32"/>
        </w:rPr>
        <w:t>DE C</w:t>
      </w:r>
      <w:r w:rsidRPr="00221ED4">
        <w:rPr>
          <w:rFonts w:ascii="Calibri" w:eastAsia="Century Gothic" w:hAnsi="Calibri" w:cs="Calibri"/>
          <w:sz w:val="32"/>
          <w:szCs w:val="32"/>
        </w:rPr>
        <w:t>Ă</w:t>
      </w:r>
      <w:r w:rsidRPr="00221ED4">
        <w:rPr>
          <w:rFonts w:ascii="Arial Rounded MT Bold" w:eastAsia="Century Gothic" w:hAnsi="Arial Rounded MT Bold" w:cs="Times New Roman"/>
          <w:sz w:val="32"/>
          <w:szCs w:val="32"/>
        </w:rPr>
        <w:t>TRE STUDEN</w:t>
      </w:r>
      <w:r w:rsidRPr="00221ED4">
        <w:rPr>
          <w:rFonts w:ascii="Calibri" w:eastAsia="Century Gothic" w:hAnsi="Calibri" w:cs="Calibri"/>
          <w:sz w:val="32"/>
          <w:szCs w:val="32"/>
        </w:rPr>
        <w:t>Ț</w:t>
      </w:r>
      <w:r w:rsidRPr="00221ED4">
        <w:rPr>
          <w:rFonts w:ascii="Arial Rounded MT Bold" w:eastAsia="Century Gothic" w:hAnsi="Arial Rounded MT Bold" w:cs="Times New Roman"/>
          <w:sz w:val="32"/>
          <w:szCs w:val="32"/>
        </w:rPr>
        <w:t>I</w:t>
      </w:r>
      <w:r>
        <w:rPr>
          <w:rFonts w:ascii="Arial Rounded MT Bold" w:eastAsia="Century Gothic" w:hAnsi="Arial Rounded MT Bold" w:cs="Times New Roman"/>
          <w:sz w:val="32"/>
          <w:szCs w:val="32"/>
        </w:rPr>
        <w:t>I CARE ÎNDEPLINESC CONDI</w:t>
      </w:r>
      <w:r>
        <w:rPr>
          <w:rFonts w:ascii="Calibri" w:eastAsia="Century Gothic" w:hAnsi="Calibri" w:cs="Calibri"/>
          <w:sz w:val="32"/>
          <w:szCs w:val="32"/>
        </w:rPr>
        <w:t>Ț</w:t>
      </w:r>
      <w:r>
        <w:rPr>
          <w:rFonts w:ascii="Arial Rounded MT Bold" w:eastAsia="Century Gothic" w:hAnsi="Arial Rounded MT Bold" w:cs="Times New Roman"/>
          <w:sz w:val="32"/>
          <w:szCs w:val="32"/>
        </w:rPr>
        <w:t>IILE</w:t>
      </w:r>
      <w:r w:rsidRPr="00221ED4">
        <w:rPr>
          <w:rFonts w:ascii="Arial Rounded MT Bold" w:eastAsia="Century Gothic" w:hAnsi="Arial Rounded MT Bold" w:cs="Times New Roman"/>
          <w:sz w:val="32"/>
          <w:szCs w:val="32"/>
        </w:rPr>
        <w:t>.</w:t>
      </w:r>
    </w:p>
    <w:p w14:paraId="41228A21" w14:textId="2A4EBD71" w:rsidR="00221ED4" w:rsidRPr="00221ED4" w:rsidRDefault="00221ED4" w:rsidP="00221ED4">
      <w:pPr>
        <w:spacing w:line="259" w:lineRule="auto"/>
        <w:ind w:firstLine="720"/>
        <w:jc w:val="center"/>
        <w:rPr>
          <w:rFonts w:ascii="Arial Rounded MT Bold" w:eastAsia="Century Gothic" w:hAnsi="Arial Rounded MT Bold" w:cs="Times New Roman"/>
          <w:sz w:val="32"/>
          <w:szCs w:val="32"/>
          <w:lang w:val="en-US"/>
        </w:rPr>
      </w:pPr>
      <w:r w:rsidRPr="00221ED4">
        <w:rPr>
          <w:rFonts w:ascii="Arial Rounded MT Bold" w:eastAsia="Century Gothic" w:hAnsi="Arial Rounded MT Bold" w:cs="Times New Roman"/>
          <w:sz w:val="32"/>
          <w:szCs w:val="32"/>
        </w:rPr>
        <w:t>ÎNCEPEREA DEMERSULUI DIN PARTEA DUMNEAVOASTR</w:t>
      </w:r>
      <w:r w:rsidRPr="00221ED4">
        <w:rPr>
          <w:rFonts w:ascii="Calibri" w:eastAsia="Century Gothic" w:hAnsi="Calibri" w:cs="Calibri"/>
          <w:sz w:val="32"/>
          <w:szCs w:val="32"/>
        </w:rPr>
        <w:t>Ă</w:t>
      </w:r>
      <w:r w:rsidRPr="00221ED4">
        <w:rPr>
          <w:rFonts w:ascii="Arial Rounded MT Bold" w:eastAsia="Century Gothic" w:hAnsi="Arial Rounded MT Bold" w:cs="Times New Roman"/>
          <w:sz w:val="32"/>
          <w:szCs w:val="32"/>
        </w:rPr>
        <w:t xml:space="preserve">  PRESUPUNE</w:t>
      </w:r>
      <w:r>
        <w:rPr>
          <w:rFonts w:ascii="Arial Rounded MT Bold" w:eastAsia="Century Gothic" w:hAnsi="Arial Rounded MT Bold" w:cs="Times New Roman"/>
          <w:sz w:val="32"/>
          <w:szCs w:val="32"/>
        </w:rPr>
        <w:t xml:space="preserve"> SĂ VĂ INFORMAȚI PRIN</w:t>
      </w:r>
    </w:p>
    <w:p w14:paraId="6519E5E2" w14:textId="77777777" w:rsidR="00221ED4" w:rsidRPr="00221ED4" w:rsidRDefault="00221ED4" w:rsidP="00221ED4">
      <w:pPr>
        <w:spacing w:line="259" w:lineRule="auto"/>
        <w:jc w:val="center"/>
        <w:rPr>
          <w:rFonts w:ascii="Times New Roman" w:eastAsia="Century Gothic" w:hAnsi="Times New Roman" w:cs="Times New Roman"/>
          <w:b/>
          <w:sz w:val="24"/>
          <w:szCs w:val="24"/>
          <w:lang w:val="en-US"/>
        </w:rPr>
      </w:pPr>
      <w:r w:rsidRPr="00221ED4">
        <w:rPr>
          <w:rFonts w:ascii="Times New Roman" w:eastAsia="Century Gothic" w:hAnsi="Times New Roman" w:cs="Times New Roman"/>
          <w:b/>
          <w:sz w:val="24"/>
          <w:szCs w:val="24"/>
          <w:lang w:val="en-US"/>
        </w:rPr>
        <w:t>ACCESAREA LINK-ULUI URMĂTOR:</w:t>
      </w:r>
    </w:p>
    <w:p w14:paraId="47C9F3EB" w14:textId="77777777" w:rsidR="00221ED4" w:rsidRPr="00221ED4" w:rsidRDefault="00221ED4" w:rsidP="00221ED4">
      <w:pPr>
        <w:spacing w:after="0" w:line="240" w:lineRule="auto"/>
        <w:rPr>
          <w:rFonts w:ascii="Calibri" w:eastAsia="Century Gothic" w:hAnsi="Calibri" w:cs="Calibri"/>
          <w:color w:val="000000"/>
          <w:sz w:val="24"/>
          <w:szCs w:val="24"/>
          <w:lang w:eastAsia="ro-RO"/>
        </w:rPr>
      </w:pPr>
      <w:hyperlink r:id="rId6" w:history="1">
        <w:r w:rsidRPr="00221ED4">
          <w:rPr>
            <w:rFonts w:ascii="Calibri" w:eastAsia="Century Gothic" w:hAnsi="Calibri" w:cs="Calibri"/>
            <w:color w:val="0000FF"/>
            <w:sz w:val="24"/>
            <w:szCs w:val="24"/>
            <w:u w:val="single"/>
            <w:lang w:eastAsia="ro-RO"/>
          </w:rPr>
          <w:t>https://www.univ-ovidius.ro/anunturi/2342-programul-privind-acordarea-unui-ajutor-financiar-pentru-studenti-in-vederea-stimularii-achizitionarii-de-calculatoare</w:t>
        </w:r>
      </w:hyperlink>
    </w:p>
    <w:p w14:paraId="6D6DBBE7" w14:textId="307B1C8A" w:rsidR="00A22BBF" w:rsidRDefault="00A22BBF" w:rsidP="00221ED4">
      <w:pPr>
        <w:tabs>
          <w:tab w:val="left" w:pos="2100"/>
        </w:tabs>
      </w:pPr>
    </w:p>
    <w:p w14:paraId="7E02A6DB" w14:textId="46C81FC3" w:rsidR="00A7499C" w:rsidRDefault="00A7499C" w:rsidP="00221ED4">
      <w:pPr>
        <w:tabs>
          <w:tab w:val="left" w:pos="2100"/>
        </w:tabs>
      </w:pPr>
    </w:p>
    <w:p w14:paraId="06774D97" w14:textId="29E853DA" w:rsidR="00A7499C" w:rsidRDefault="00A7499C" w:rsidP="00221ED4">
      <w:pPr>
        <w:tabs>
          <w:tab w:val="left" w:pos="2100"/>
        </w:tabs>
      </w:pPr>
    </w:p>
    <w:p w14:paraId="50E59C4C" w14:textId="7B3B72D2" w:rsidR="00A7499C" w:rsidRPr="00A7499C" w:rsidRDefault="00A7499C" w:rsidP="00A7499C">
      <w:pPr>
        <w:tabs>
          <w:tab w:val="left" w:pos="21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7499C">
        <w:rPr>
          <w:rFonts w:ascii="Times New Roman" w:hAnsi="Times New Roman" w:cs="Times New Roman"/>
          <w:sz w:val="28"/>
          <w:szCs w:val="28"/>
        </w:rPr>
        <w:t>Secretariatul facultății</w:t>
      </w:r>
      <w:bookmarkStart w:id="0" w:name="_GoBack"/>
      <w:bookmarkEnd w:id="0"/>
    </w:p>
    <w:sectPr w:rsidR="00A7499C" w:rsidRPr="00A7499C" w:rsidSect="00AF28DC">
      <w:headerReference w:type="default" r:id="rId7"/>
      <w:pgSz w:w="11906" w:h="16838" w:code="9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4E4B6" w14:textId="77777777" w:rsidR="00C3184D" w:rsidRDefault="00C3184D" w:rsidP="005F0AC2">
      <w:pPr>
        <w:spacing w:after="0" w:line="240" w:lineRule="auto"/>
      </w:pPr>
      <w:r>
        <w:separator/>
      </w:r>
    </w:p>
  </w:endnote>
  <w:endnote w:type="continuationSeparator" w:id="0">
    <w:p w14:paraId="645285FE" w14:textId="77777777" w:rsidR="00C3184D" w:rsidRDefault="00C3184D" w:rsidP="005F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5A3D0" w14:textId="77777777" w:rsidR="00C3184D" w:rsidRDefault="00C3184D" w:rsidP="005F0AC2">
      <w:pPr>
        <w:spacing w:after="0" w:line="240" w:lineRule="auto"/>
      </w:pPr>
      <w:r>
        <w:separator/>
      </w:r>
    </w:p>
  </w:footnote>
  <w:footnote w:type="continuationSeparator" w:id="0">
    <w:p w14:paraId="30015CC1" w14:textId="77777777" w:rsidR="00C3184D" w:rsidRDefault="00C3184D" w:rsidP="005F0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EC4BB" w14:textId="74DA5DC5" w:rsidR="005F0AC2" w:rsidRDefault="005F0AC2" w:rsidP="005F0AC2">
    <w:pPr>
      <w:pStyle w:val="Header"/>
      <w:ind w:left="-1440"/>
    </w:pPr>
    <w:r>
      <w:rPr>
        <w:noProof/>
        <w:lang w:val="ro-RO" w:eastAsia="ro-RO"/>
      </w:rPr>
      <w:drawing>
        <wp:inline distT="0" distB="0" distL="0" distR="0" wp14:anchorId="784C5702" wp14:editId="5A17A928">
          <wp:extent cx="7510145" cy="1912841"/>
          <wp:effectExtent l="0" t="0" r="0" b="0"/>
          <wp:docPr id="9" name="Picture 9" descr="Graphical user interface, text, application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, emai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97" cy="1932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4A"/>
    <w:rsid w:val="00221ED4"/>
    <w:rsid w:val="003B5E71"/>
    <w:rsid w:val="00455440"/>
    <w:rsid w:val="00490C03"/>
    <w:rsid w:val="005F0AC2"/>
    <w:rsid w:val="00752BD2"/>
    <w:rsid w:val="007B2B4A"/>
    <w:rsid w:val="00A22BBF"/>
    <w:rsid w:val="00A7499C"/>
    <w:rsid w:val="00AB1290"/>
    <w:rsid w:val="00AF28DC"/>
    <w:rsid w:val="00B110EA"/>
    <w:rsid w:val="00C3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51E31"/>
  <w15:chartTrackingRefBased/>
  <w15:docId w15:val="{07AF8A21-21C3-4D17-89D6-D2EFD6AE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BD2"/>
    <w:pPr>
      <w:spacing w:line="254" w:lineRule="auto"/>
    </w:pPr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A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F0AC2"/>
  </w:style>
  <w:style w:type="paragraph" w:styleId="Footer">
    <w:name w:val="footer"/>
    <w:basedOn w:val="Normal"/>
    <w:link w:val="FooterChar"/>
    <w:uiPriority w:val="99"/>
    <w:unhideWhenUsed/>
    <w:rsid w:val="005F0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AC2"/>
  </w:style>
  <w:style w:type="character" w:styleId="Hyperlink">
    <w:name w:val="Hyperlink"/>
    <w:basedOn w:val="DefaultParagraphFont"/>
    <w:uiPriority w:val="99"/>
    <w:semiHidden/>
    <w:unhideWhenUsed/>
    <w:rsid w:val="00752B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3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v-ovidius.ro/anunturi/2342-programul-privind-acordarea-unui-ajutor-financiar-pentru-studenti-in-vederea-stimularii-achizitionarii-de-calculatoar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 Felipov</dc:creator>
  <cp:keywords/>
  <dc:description/>
  <cp:lastModifiedBy>PowerUser</cp:lastModifiedBy>
  <cp:revision>3</cp:revision>
  <dcterms:created xsi:type="dcterms:W3CDTF">2022-02-03T12:29:00Z</dcterms:created>
  <dcterms:modified xsi:type="dcterms:W3CDTF">2022-02-03T12:32:00Z</dcterms:modified>
</cp:coreProperties>
</file>